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4E8A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F7EAEA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9FE2D69" w14:textId="77777777"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14:paraId="7720BD3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3E086117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281957B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C854EF" wp14:editId="456F48E3">
            <wp:extent cx="4966918" cy="208333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bol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8" cy="208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07FA1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3D0533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FD5AD4" w14:textId="77777777" w:rsidR="00AA037D" w:rsidRPr="00F06535" w:rsidRDefault="004F3231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Дорожный </w:t>
      </w:r>
      <w:r w:rsidR="00174507">
        <w:rPr>
          <w:rFonts w:ascii="Times New Roman" w:hAnsi="Times New Roman" w:cs="Times New Roman"/>
          <w:b/>
          <w:sz w:val="24"/>
          <w:szCs w:val="24"/>
        </w:rPr>
        <w:t xml:space="preserve">врезной </w:t>
      </w:r>
      <w:r w:rsidR="008B7176">
        <w:rPr>
          <w:rFonts w:ascii="Times New Roman" w:hAnsi="Times New Roman" w:cs="Times New Roman"/>
          <w:b/>
          <w:sz w:val="24"/>
          <w:szCs w:val="24"/>
        </w:rPr>
        <w:t>блокиратор ФОРПОСТ(в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="00776856">
        <w:rPr>
          <w:rFonts w:ascii="Times New Roman" w:hAnsi="Times New Roman" w:cs="Times New Roman"/>
          <w:b/>
          <w:sz w:val="24"/>
          <w:szCs w:val="24"/>
        </w:rPr>
        <w:t>)</w:t>
      </w:r>
    </w:p>
    <w:p w14:paraId="58926708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878D07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23A0756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7380DC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C75C3E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1CE9EE6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56C6A9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3B4144F9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1FFC771" w14:textId="77777777" w:rsidR="00AA037D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C9322B9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13A809E5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3090653E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2E88C734" w14:textId="77777777" w:rsidR="00174507" w:rsidRPr="00F06535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504EDAE6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7C308E8E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DD9D817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943E9F5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lastRenderedPageBreak/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</w:p>
    <w:p w14:paraId="1D7342B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9D3DAE5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7F8170A8" w14:textId="77777777"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94C142A" wp14:editId="56AE7815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14:paraId="23CBEBB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11DDF8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14:paraId="09734BDE" w14:textId="77777777" w:rsidTr="00F06535">
        <w:tc>
          <w:tcPr>
            <w:tcW w:w="10915" w:type="dxa"/>
          </w:tcPr>
          <w:p w14:paraId="521461E1" w14:textId="77777777"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BE4E7" w14:textId="77777777"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E419BE3" wp14:editId="360640A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14:paraId="44896EE6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Перед на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чалом установки блокиратора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в землю, проверьте следующее:</w:t>
            </w:r>
          </w:p>
          <w:p w14:paraId="6770467E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14:paraId="594D40EA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2. Данная автоматика разработана для применения в целях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14:paraId="03C0357E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3. Любое другое применение не указанное в инструкции может причинить ущерб оборудованию, людям и предметам.</w:t>
            </w:r>
          </w:p>
          <w:p w14:paraId="7FD0C623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4. Проверьте консистенцию грунта, во избежание осадки и деформировании гр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унта на месте установки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4E22BB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5. Убедитесь чтобы вблизи установки не проходили трубопроводы общественных сетей.</w:t>
            </w:r>
          </w:p>
          <w:p w14:paraId="5B9716B4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6. Убедитесь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      </w:r>
          </w:p>
          <w:p w14:paraId="4E4EEF20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7. Проверьте чтобы напряжение питания 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к блоку управления было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21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0В (50Гц)</w:t>
            </w:r>
            <w:r w:rsidR="00C221C3">
              <w:rPr>
                <w:rFonts w:ascii="Times New Roman" w:hAnsi="Times New Roman" w:cs="Times New Roman"/>
                <w:sz w:val="24"/>
                <w:szCs w:val="24"/>
              </w:rPr>
              <w:t>, а напряжение питания клапанов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 24В</w:t>
            </w:r>
          </w:p>
          <w:p w14:paraId="45388281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8. Кабель питания, рекомендуется:</w:t>
            </w:r>
            <w:r w:rsidR="000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кабель питани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я 3x2,5 мм2 (максимум до 50 м)</w:t>
            </w:r>
          </w:p>
          <w:p w14:paraId="23F36D93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ПРИМЕЧАНИЕ: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Выбирайте кабель заземления, соответственно месту установки.</w:t>
            </w:r>
          </w:p>
          <w:p w14:paraId="4CBF6AA8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14:paraId="666B8918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объяснить пользователю правила эксплуатации и обслуживания системы, а также операцию ручной 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азблокировки и опускания изделия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77444C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люди/дети проходящие/в простое в непосредственной бл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изости места установки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83E4A2" w14:textId="77777777"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конструкцию </w:t>
            </w:r>
            <w:r w:rsidR="00776856">
              <w:rPr>
                <w:rFonts w:ascii="Times New Roman" w:hAnsi="Times New Roman" w:cs="Times New Roman"/>
                <w:b/>
                <w:sz w:val="24"/>
                <w:szCs w:val="24"/>
              </w:rPr>
              <w:t>дорожного блокиратора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14:paraId="26E71091" w14:textId="77777777"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732382D" w14:textId="77777777"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CA1D67C" w14:textId="77777777"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7AE3F77" w14:textId="77777777" w:rsidR="00AA037D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14:paraId="72C5B210" w14:textId="77777777" w:rsidR="00F06535" w:rsidRDefault="00F0653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54CF724" w14:textId="77777777" w:rsidR="003C7CF5" w:rsidRPr="00F06535" w:rsidRDefault="003C7CF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4B1E624" w14:textId="77777777"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7D6A030" w14:textId="77777777"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ОБЩЕЕ ОПИСАНИЕ ИЗДЕЛИЙ</w:t>
      </w:r>
    </w:p>
    <w:p w14:paraId="4FCC1240" w14:textId="77777777"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2E4FFA8" w14:textId="4B0C64CF" w:rsidR="00CD0D9A" w:rsidRPr="00CD0D9A" w:rsidRDefault="00D45F67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Блокиратор ФОРПОСТ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предназначен для принудительной остановки колёсного автотранспорта посредством повреждения его ходовой части и создания механического упора, препятствующего дальнейшему движен</w:t>
      </w:r>
      <w:r w:rsidR="00AA634C">
        <w:rPr>
          <w:rStyle w:val="1"/>
          <w:rFonts w:ascii="Times New Roman" w:hAnsi="Times New Roman" w:cs="Times New Roman"/>
          <w:sz w:val="24"/>
          <w:szCs w:val="24"/>
        </w:rPr>
        <w:t xml:space="preserve">ию. 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Эту функцию блокиратор осуществляет - при поднятой платформе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. В рабочем (сложенно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м) положении ФОРПОСТ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является пассивным препятствием, ограничивающим скорость движения транспортных средств.</w:t>
      </w:r>
    </w:p>
    <w:p w14:paraId="0630CB24" w14:textId="77777777" w:rsidR="00CD0D9A" w:rsidRPr="00CD0D9A" w:rsidRDefault="00CD0D9A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CD0D9A">
        <w:rPr>
          <w:rStyle w:val="1"/>
          <w:rFonts w:ascii="Times New Roman" w:hAnsi="Times New Roman" w:cs="Times New Roman"/>
          <w:sz w:val="24"/>
          <w:szCs w:val="24"/>
        </w:rPr>
        <w:t>ТЕХНИЧЕСКИЕ ДАННЫЕ И ХАРАКТЕРИСТИКИ</w:t>
      </w:r>
    </w:p>
    <w:p w14:paraId="79F4376A" w14:textId="7E77C69E" w:rsidR="00F22E0F" w:rsidRPr="00390170" w:rsidRDefault="00CD0D9A" w:rsidP="00390170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Дорожный блокиратор,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 xml:space="preserve">устанавливается непосредственно на </w:t>
      </w:r>
      <w:r>
        <w:rPr>
          <w:rStyle w:val="1"/>
          <w:rFonts w:ascii="Times New Roman" w:hAnsi="Times New Roman" w:cs="Times New Roman"/>
          <w:sz w:val="24"/>
          <w:szCs w:val="24"/>
        </w:rPr>
        <w:t>дорожное покрытие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 xml:space="preserve"> и</w:t>
      </w:r>
      <w:r w:rsidR="00595FE7">
        <w:rPr>
          <w:rStyle w:val="1"/>
          <w:rFonts w:ascii="Times New Roman" w:hAnsi="Times New Roman" w:cs="Times New Roman"/>
          <w:sz w:val="24"/>
          <w:szCs w:val="24"/>
        </w:rPr>
        <w:t>ли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>врезается в него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 Управление подъёмной платформой осуществляется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 xml:space="preserve"> с помощью гидравлических цилиндров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при отсутстви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>и электропитания от ручного гидронасоса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ab/>
      </w:r>
      <w:r w:rsidR="00D45F67" w:rsidRPr="00F27F9E">
        <w:rPr>
          <w:rStyle w:val="1"/>
          <w:rFonts w:ascii="Times New Roman" w:hAnsi="Times New Roman" w:cs="Times New Roman"/>
          <w:i/>
          <w:sz w:val="24"/>
          <w:szCs w:val="24"/>
        </w:rPr>
        <w:t>Модельный ряд серии ФОРПОСТ</w:t>
      </w:r>
      <w:r w:rsidR="00F22E0F" w:rsidRP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 представлен версиями, которые отлич</w:t>
      </w:r>
      <w:r w:rsid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аются по высот и толщине </w:t>
      </w:r>
      <w:r w:rsidR="005C0F71" w:rsidRP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подъемной пластины, климатическим исполнением и режимами работы. </w:t>
      </w:r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>Например ФОРПОСТ в арктическом исполнении не требует подогрева масла, в нем используется специальное масло кристаллизующееся при –</w:t>
      </w:r>
      <w:r w:rsidR="00F27F9E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60</w:t>
      </w:r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градусах, а работа механизма опускания позволяет немного ударять пластину о конструкцию осно</w:t>
      </w:r>
      <w:r w:rsidR="00F27F9E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вания и тем самым предотвращается </w:t>
      </w:r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>образование</w:t>
      </w:r>
      <w:r w:rsidR="00F27F9E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наледи и</w:t>
      </w:r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налипания сне</w:t>
      </w:r>
      <w:r w:rsidR="00390170">
        <w:rPr>
          <w:rStyle w:val="1"/>
          <w:rFonts w:ascii="Times New Roman" w:hAnsi="Times New Roman" w:cs="Times New Roman"/>
          <w:b/>
          <w:i/>
          <w:sz w:val="24"/>
          <w:szCs w:val="24"/>
        </w:rPr>
        <w:t>га на пластине.</w:t>
      </w:r>
    </w:p>
    <w:p w14:paraId="28FEDEFC" w14:textId="77777777"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Блок управления устанавливается 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>в раму конструкции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в защищённом и сухом месте.</w:t>
      </w:r>
    </w:p>
    <w:p w14:paraId="54BD3E97" w14:textId="77777777" w:rsidR="00F22E0F" w:rsidRPr="00F06535" w:rsidRDefault="00F22E0F" w:rsidP="00F22E0F">
      <w:pPr>
        <w:pStyle w:val="6"/>
        <w:shd w:val="clear" w:color="auto" w:fill="auto"/>
        <w:spacing w:before="0" w:after="18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Благодаря комплексному ассортименту аксессуаров, которые гарантируют полную безопасность и манёвреннос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ть системы, блокираторы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подходят для установки как в общественных местах, так и на частной территории.</w:t>
      </w:r>
    </w:p>
    <w:p w14:paraId="7B1706E9" w14:textId="77777777" w:rsidR="00F22E0F" w:rsidRPr="00F06535" w:rsidRDefault="003C7CF5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Все модели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могут быть доукомплектованы дополнительными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аксессуарами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:</w:t>
      </w:r>
    </w:p>
    <w:p w14:paraId="3D71139A" w14:textId="77777777" w:rsidR="00F22E0F" w:rsidRPr="00F06535" w:rsidRDefault="00F22E0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</w:p>
    <w:p w14:paraId="3609D7A2" w14:textId="77777777" w:rsidR="00F22E0F" w:rsidRPr="00F06535" w:rsidRDefault="00E3241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ДОПОЛНИТЕЛЬНАЯ ОПЦ</w:t>
      </w:r>
      <w:r w:rsidR="003C7CF5">
        <w:rPr>
          <w:rStyle w:val="a6"/>
          <w:rFonts w:ascii="Times New Roman" w:hAnsi="Times New Roman" w:cs="Times New Roman"/>
          <w:sz w:val="24"/>
          <w:szCs w:val="24"/>
        </w:rPr>
        <w:t xml:space="preserve">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>Детекто</w:t>
      </w:r>
      <w:r w:rsidR="00A04BED" w:rsidRPr="00F06535">
        <w:rPr>
          <w:rStyle w:val="a6"/>
          <w:rFonts w:ascii="Times New Roman" w:hAnsi="Times New Roman" w:cs="Times New Roman"/>
          <w:sz w:val="24"/>
          <w:szCs w:val="24"/>
        </w:rPr>
        <w:t>р присутствия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при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присутствии препятствия над блокиратором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, не разрешает подъём цилиндра, если препятствие обнаружено в фазе подъёма, 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меняет сторону движения пластины и опускает ее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до упора.</w:t>
      </w:r>
    </w:p>
    <w:p w14:paraId="32A22FC7" w14:textId="77777777" w:rsidR="00F22E0F" w:rsidRPr="00F06535" w:rsidRDefault="003C7CF5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Акустический сигнал (зуммер):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акустическая сигнализация, к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оторая срабатывает когда блокиратор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начинает движение подъёма или спуска.</w:t>
      </w:r>
    </w:p>
    <w:p w14:paraId="130FBB8A" w14:textId="77777777" w:rsidR="00F22E0F" w:rsidRDefault="003C7CF5" w:rsidP="00F22E0F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Нагревательный элемент: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ус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тройство для нагревания блокиратора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изнутри, при снижении внешней температуры ниже 5°С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14:paraId="5D9A533B" w14:textId="77777777" w:rsidR="00D45F67" w:rsidRPr="00D45F67" w:rsidRDefault="00D45F67" w:rsidP="00D45F67">
      <w:pPr>
        <w:pStyle w:val="a4"/>
        <w:rPr>
          <w:rStyle w:val="1"/>
          <w:rFonts w:ascii="Times New Roman" w:hAnsi="Times New Roman" w:cs="Times New Roman"/>
          <w:b/>
          <w:sz w:val="24"/>
          <w:szCs w:val="24"/>
        </w:rPr>
      </w:pP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>ДОПОЛНИТЕЛЬНАЯ ОПЦИЯ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индуктивная петля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, светофор, датчики движения, 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>управление по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1"/>
          <w:rFonts w:ascii="Times New Roman" w:hAnsi="Times New Roman" w:cs="Times New Roman"/>
          <w:b/>
          <w:sz w:val="24"/>
          <w:szCs w:val="24"/>
          <w:lang w:val="en-US"/>
        </w:rPr>
        <w:t>GSM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каналу.</w:t>
      </w:r>
    </w:p>
    <w:p w14:paraId="0477DDD2" w14:textId="65D4A47F" w:rsidR="00D45F67" w:rsidRDefault="00D45F67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9B782F1" w14:textId="32EC5DEF" w:rsidR="001E3A16" w:rsidRPr="00F06535" w:rsidRDefault="001E3A16" w:rsidP="00F22E0F">
      <w:pPr>
        <w:pStyle w:val="a4"/>
        <w:rPr>
          <w:rFonts w:ascii="Times New Roman" w:hAnsi="Times New Roman" w:cs="Times New Roman"/>
          <w:sz w:val="24"/>
          <w:szCs w:val="24"/>
        </w:rPr>
      </w:pPr>
      <w:r w:rsidRPr="001E3A16">
        <w:rPr>
          <w:rFonts w:ascii="Times New Roman" w:hAnsi="Times New Roman" w:cs="Times New Roman"/>
          <w:sz w:val="24"/>
          <w:szCs w:val="24"/>
        </w:rPr>
        <w:t>Масло гидравлическое ВМГЗ предназначено для гидроприводов и систем гидроуправления строительных, дорожных, подъемнотранспортных и др. машин,  в соответствии с рекомендациями производителя техники. Работоспособно при температурах в рабочем объеме масла от -40°С до +50°С. Рекомендовано для северных регионов как всесезонное, а для средней географической зоны - как зимнее. Обладает высокими низкотемпературными свойствами. Состав: маловязкая минеральная основа, противоизносные, антиокислительные и антипенные</w:t>
      </w:r>
      <w:r>
        <w:rPr>
          <w:rFonts w:ascii="Times New Roman" w:hAnsi="Times New Roman" w:cs="Times New Roman"/>
          <w:sz w:val="24"/>
          <w:szCs w:val="24"/>
        </w:rPr>
        <w:t xml:space="preserve"> присадки.</w:t>
      </w:r>
    </w:p>
    <w:p w14:paraId="05857D89" w14:textId="77777777" w:rsidR="00B402EF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14:paraId="6D2DA5BE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0B3C53FA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246E4B4E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364BACA1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102A664C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45A321DD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1E56F43A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46683565" w14:textId="0A1011E9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26D540C1" w14:textId="3B859B51" w:rsidR="00B402EF" w:rsidRPr="00F06535" w:rsidRDefault="000E74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ОСНОВНЫЕ </w:t>
      </w:r>
      <w:r w:rsidR="00D13FAA">
        <w:rPr>
          <w:rFonts w:ascii="Times New Roman" w:hAnsi="Times New Roman" w:cs="Times New Roman"/>
          <w:sz w:val="24"/>
          <w:szCs w:val="24"/>
        </w:rPr>
        <w:t>КОМПОНЕНТЫ БЛОКИРАТОРА ФОРПОСТ</w:t>
      </w:r>
    </w:p>
    <w:p w14:paraId="5E21F684" w14:textId="77777777" w:rsidR="004F3231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</w:t>
      </w:r>
      <w:r w:rsidR="006C3791"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EA79B8" wp14:editId="464C4CC7">
            <wp:extent cx="6846997" cy="21564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чеслав\Desktop\стол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997" cy="21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55327F9" w14:textId="76EC7741" w:rsidR="00A51C59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блокиратор комплектуется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2316F98" w14:textId="77777777" w:rsidR="00A51C59" w:rsidRDefault="00595FE7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Рычаги </w:t>
      </w:r>
      <w:r w:rsidR="00A51C59">
        <w:rPr>
          <w:rFonts w:ascii="Times New Roman" w:hAnsi="Times New Roman" w:cs="Times New Roman"/>
          <w:sz w:val="24"/>
          <w:szCs w:val="24"/>
        </w:rPr>
        <w:t>удержания подъемной пластины</w:t>
      </w:r>
    </w:p>
    <w:p w14:paraId="3CC8D13E" w14:textId="1BBB2492" w:rsidR="00A51C59" w:rsidRPr="000E74A1" w:rsidRDefault="00A51C59" w:rsidP="000E74A1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Рукава высокого давления</w:t>
      </w:r>
    </w:p>
    <w:p w14:paraId="7F101D33" w14:textId="77777777"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Гидравлический цилиндр</w:t>
      </w:r>
    </w:p>
    <w:p w14:paraId="283D1A06" w14:textId="0AB079C8"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Ручной гидравлический насос</w:t>
      </w:r>
    </w:p>
    <w:p w14:paraId="2F3CACAC" w14:textId="691C7866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41FBEE4" w14:textId="0FADDE27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Заказные позиции</w:t>
      </w:r>
    </w:p>
    <w:p w14:paraId="3624D45A" w14:textId="17E07781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Светозвуковая сигнализация</w:t>
      </w:r>
    </w:p>
    <w:p w14:paraId="19554CEF" w14:textId="0AC37447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Подсветка листа светодиодная</w:t>
      </w:r>
    </w:p>
    <w:p w14:paraId="075080AB" w14:textId="1B6B4C04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Дополнительное гидравлическое масло</w:t>
      </w:r>
    </w:p>
    <w:p w14:paraId="4B1C329E" w14:textId="77777777" w:rsidR="00A51C59" w:rsidRPr="00A51C59" w:rsidRDefault="00A51C59" w:rsidP="00A51C59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</w:p>
    <w:p w14:paraId="13CEBA75" w14:textId="77777777" w:rsidR="00CD0D9A" w:rsidRPr="00F06535" w:rsidRDefault="004F32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Характеристики блокираторов с встроенной гидростанцией</w:t>
      </w:r>
      <w:r w:rsidR="00B402EF" w:rsidRPr="00F065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tbl>
      <w:tblPr>
        <w:tblW w:w="9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2"/>
        <w:gridCol w:w="1263"/>
        <w:gridCol w:w="1252"/>
        <w:gridCol w:w="1248"/>
      </w:tblGrid>
      <w:tr w:rsidR="001B2522" w14:paraId="3A9FE2BC" w14:textId="77777777" w:rsidTr="008B443F">
        <w:trPr>
          <w:trHeight w:hRule="exact" w:val="365"/>
        </w:trPr>
        <w:tc>
          <w:tcPr>
            <w:tcW w:w="596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14:paraId="7CD3D2EC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w="37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54F9F51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Значение</w:t>
            </w:r>
          </w:p>
        </w:tc>
      </w:tr>
      <w:tr w:rsidR="001B2522" w14:paraId="7E6B1CEB" w14:textId="77777777" w:rsidTr="001B2522">
        <w:trPr>
          <w:trHeight w:hRule="exact" w:val="477"/>
        </w:trPr>
        <w:tc>
          <w:tcPr>
            <w:tcW w:w="596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2CA06E3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B76FBF8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Форпост 3000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EAD3A33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Форпост 3500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9E9FF4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Форпост 4000</w:t>
            </w:r>
          </w:p>
        </w:tc>
      </w:tr>
      <w:tr w:rsidR="00CD0D9A" w14:paraId="31E05BA6" w14:textId="77777777" w:rsidTr="00CD0D9A">
        <w:trPr>
          <w:trHeight w:hRule="exact" w:val="365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E4155EF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Габаритная длина (встроенный привод),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B8AA7AF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</w:t>
            </w:r>
            <w:r w:rsidR="004F3231">
              <w:rPr>
                <w:color w:val="000000"/>
              </w:rPr>
              <w:t>6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14FDA22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  <w:r w:rsidR="004F3231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F704A55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  <w:r w:rsidR="004F3231">
              <w:rPr>
                <w:color w:val="000000"/>
              </w:rPr>
              <w:t>6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</w:tr>
      <w:tr w:rsidR="00CD0D9A" w14:paraId="6CE56FA6" w14:textId="77777777" w:rsidTr="00CD0D9A">
        <w:trPr>
          <w:trHeight w:hRule="exact" w:val="360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728AEB3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Длина подъёмной платформы,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EC2AFC4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30</w:t>
            </w:r>
            <w:r w:rsidR="00CD0D9A">
              <w:rPr>
                <w:color w:val="000000"/>
              </w:rPr>
              <w:t>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DDDC885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</w:t>
            </w:r>
            <w:r w:rsidR="00CD0D9A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06279BF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40</w:t>
            </w:r>
            <w:r w:rsidR="00CD0D9A">
              <w:rPr>
                <w:color w:val="000000"/>
              </w:rPr>
              <w:t>00</w:t>
            </w:r>
          </w:p>
        </w:tc>
      </w:tr>
      <w:tr w:rsidR="00CD0D9A" w14:paraId="3304E020" w14:textId="77777777" w:rsidTr="00CD0D9A">
        <w:trPr>
          <w:trHeight w:hRule="exact" w:val="374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8F91649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Ширина не более,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6D8C669" w14:textId="693148C5" w:rsidR="00CD0D9A" w:rsidRDefault="009C2FF7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100</w:t>
            </w:r>
            <w:r w:rsidR="001B2522">
              <w:rPr>
                <w:color w:val="000000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5408676" w14:textId="52349566" w:rsidR="00CD0D9A" w:rsidRDefault="009C2FF7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100</w:t>
            </w:r>
            <w:r w:rsidR="001B2522">
              <w:rPr>
                <w:color w:val="000000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77307F4" w14:textId="48FBCE85" w:rsidR="00CD0D9A" w:rsidRDefault="009C2FF7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100</w:t>
            </w:r>
            <w:r w:rsidR="001B2522">
              <w:rPr>
                <w:color w:val="000000"/>
              </w:rPr>
              <w:t>0</w:t>
            </w:r>
          </w:p>
        </w:tc>
      </w:tr>
      <w:tr w:rsidR="00CD0D9A" w14:paraId="37FB0F8A" w14:textId="77777777" w:rsidTr="00270C0D">
        <w:trPr>
          <w:trHeight w:hRule="exact" w:val="32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170636" w14:textId="77777777" w:rsidR="00CD0D9A" w:rsidRDefault="00270C0D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 xml:space="preserve">Высота в сложенном </w:t>
            </w:r>
            <w:r w:rsidR="00CD0D9A">
              <w:rPr>
                <w:color w:val="000000"/>
              </w:rPr>
              <w:t>положении, не более,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56369C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79D537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9F570F3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0,6</w:t>
            </w:r>
          </w:p>
        </w:tc>
      </w:tr>
      <w:tr w:rsidR="00CD0D9A" w14:paraId="08936448" w14:textId="77777777" w:rsidTr="00270C0D">
        <w:trPr>
          <w:trHeight w:hRule="exact" w:val="41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90053D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 xml:space="preserve">Высота препятствия в </w:t>
            </w:r>
            <w:r w:rsidR="00270C0D">
              <w:rPr>
                <w:color w:val="000000"/>
              </w:rPr>
              <w:t>поднятом «боевом» положении</w:t>
            </w:r>
            <w:r>
              <w:rPr>
                <w:color w:val="000000"/>
              </w:rPr>
              <w:t>, м</w:t>
            </w:r>
            <w:r w:rsidR="00270C0D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25C269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5</w:t>
            </w:r>
            <w:r w:rsidR="001B2522">
              <w:rPr>
                <w:color w:val="000000"/>
              </w:rPr>
              <w:t>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A01A66" w14:textId="77777777" w:rsidR="00CD0D9A" w:rsidRDefault="00270C0D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9219665" w14:textId="77777777" w:rsidR="00CD0D9A" w:rsidRDefault="00270C0D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500</w:t>
            </w:r>
          </w:p>
        </w:tc>
      </w:tr>
      <w:tr w:rsidR="00CD0D9A" w14:paraId="6DACA5B2" w14:textId="77777777" w:rsidTr="00270C0D">
        <w:trPr>
          <w:trHeight w:hRule="exact" w:val="376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7ACB7E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Время подъёма/ опускания подъёмной платформы, сек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DD5022" w14:textId="77777777" w:rsidR="00CD0D9A" w:rsidRDefault="004F3231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57D409" w14:textId="77777777" w:rsidR="00CD0D9A" w:rsidRDefault="004F3231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B6E3324" w14:textId="77777777" w:rsidR="00CD0D9A" w:rsidRDefault="004F3231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4-5</w:t>
            </w:r>
          </w:p>
        </w:tc>
      </w:tr>
      <w:tr w:rsidR="00CD0D9A" w14:paraId="5C9D61CB" w14:textId="77777777" w:rsidTr="00270C0D">
        <w:trPr>
          <w:trHeight w:hRule="exact" w:val="328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35D91A8" w14:textId="77777777" w:rsidR="00CD0D9A" w:rsidRDefault="00CD0D9A" w:rsidP="00CD0D9A">
            <w:pPr>
              <w:pStyle w:val="ab"/>
              <w:shd w:val="clear" w:color="auto" w:fill="auto"/>
              <w:spacing w:line="274" w:lineRule="exact"/>
              <w:ind w:left="60"/>
            </w:pPr>
            <w:r>
              <w:rPr>
                <w:color w:val="000000"/>
              </w:rPr>
              <w:t>Тип</w:t>
            </w:r>
            <w:r w:rsidR="004F3231">
              <w:rPr>
                <w:color w:val="000000"/>
              </w:rPr>
              <w:t xml:space="preserve"> привода - гидравлический, водонепроницаемый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A99467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AEFA01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6B9AFE3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</w:tr>
      <w:tr w:rsidR="00CD0D9A" w14:paraId="00A70896" w14:textId="77777777" w:rsidTr="00270C0D">
        <w:trPr>
          <w:trHeight w:hRule="exact" w:val="371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BD89C8" w14:textId="77777777" w:rsidR="00CD0D9A" w:rsidRPr="004F3231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sz w:val="24"/>
                <w:szCs w:val="24"/>
              </w:rPr>
            </w:pPr>
            <w:r w:rsidRPr="004F3231">
              <w:rPr>
                <w:color w:val="000000"/>
                <w:sz w:val="24"/>
                <w:szCs w:val="24"/>
              </w:rPr>
              <w:t xml:space="preserve">Температура эксплуатации </w:t>
            </w: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(градусов)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5B79C0" w14:textId="77777777" w:rsidR="00CD0D9A" w:rsidRPr="004F3231" w:rsidRDefault="00772981" w:rsidP="00CD0D9A">
            <w:pPr>
              <w:pStyle w:val="ab"/>
              <w:shd w:val="clear" w:color="auto" w:fill="auto"/>
              <w:spacing w:line="235" w:lineRule="exact"/>
              <w:jc w:val="center"/>
              <w:rPr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-45 до + 6</w:t>
            </w:r>
            <w:r w:rsidR="00CD0D9A"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5A8828" w14:textId="77777777" w:rsidR="00CD0D9A" w:rsidRPr="004F3231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-45 до </w:t>
            </w:r>
            <w:r w:rsidRPr="004F3231">
              <w:rPr>
                <w:color w:val="000000"/>
                <w:sz w:val="24"/>
                <w:szCs w:val="24"/>
              </w:rPr>
              <w:t xml:space="preserve">+ </w:t>
            </w:r>
            <w:r w:rsidR="0077298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6</w:t>
            </w: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A260BFE" w14:textId="77777777" w:rsidR="00CD0D9A" w:rsidRPr="004F3231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-45 до </w:t>
            </w:r>
            <w:r w:rsidRPr="004F3231">
              <w:rPr>
                <w:color w:val="000000"/>
                <w:sz w:val="24"/>
                <w:szCs w:val="24"/>
              </w:rPr>
              <w:t xml:space="preserve">+ </w:t>
            </w:r>
            <w:r w:rsidR="0077298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6</w:t>
            </w: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0C0D" w14:paraId="40C8C3B6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0118E4" w14:textId="77777777" w:rsidR="00270C0D" w:rsidRDefault="00270C0D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>
              <w:rPr>
                <w:color w:val="000000"/>
              </w:rPr>
              <w:t>Напряжение питания гидравлической станции В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24B7B8" w14:textId="77777777" w:rsidR="00270C0D" w:rsidRPr="00270C0D" w:rsidRDefault="00270C0D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A911D5" w14:textId="77777777" w:rsidR="00270C0D" w:rsidRPr="00270C0D" w:rsidRDefault="00270C0D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DDD8A" w14:textId="77777777" w:rsidR="00270C0D" w:rsidRPr="00270C0D" w:rsidRDefault="00270C0D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</w:tr>
      <w:tr w:rsidR="00CD0D9A" w14:paraId="0448E4F5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08E904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Напряжение</w:t>
            </w:r>
            <w:r w:rsidR="004F3231">
              <w:rPr>
                <w:color w:val="000000"/>
              </w:rPr>
              <w:t xml:space="preserve"> питания магнитных клапанов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E03EBA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24VDC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D36493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24VDC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630BF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24VDC</w:t>
            </w:r>
          </w:p>
        </w:tc>
      </w:tr>
      <w:tr w:rsidR="00093072" w14:paraId="00C99209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B844F1C" w14:textId="77777777" w:rsidR="00093072" w:rsidRDefault="0009307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093072">
              <w:rPr>
                <w:color w:val="000000"/>
              </w:rPr>
              <w:t>Максимальная потребляемая мощнос</w:t>
            </w:r>
            <w:r w:rsidR="004F3231">
              <w:rPr>
                <w:color w:val="000000"/>
              </w:rPr>
              <w:t>ть по цепи - 380</w:t>
            </w:r>
            <w:r w:rsidRPr="00093072">
              <w:rPr>
                <w:color w:val="000000"/>
              </w:rPr>
              <w:t xml:space="preserve"> В, Вт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DDBE9A6" w14:textId="77777777" w:rsidR="00093072" w:rsidRPr="00093072" w:rsidRDefault="004F3231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  <w:r w:rsidR="00093072">
              <w:rPr>
                <w:color w:val="000000"/>
                <w:lang w:eastAsia="en-US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9F3E2E" w14:textId="77777777" w:rsidR="00093072" w:rsidRPr="00093072" w:rsidRDefault="004F3231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  <w:r w:rsidR="00093072">
              <w:rPr>
                <w:color w:val="000000"/>
                <w:lang w:eastAsia="en-US"/>
              </w:rPr>
              <w:t>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11905" w14:textId="77777777" w:rsidR="00093072" w:rsidRPr="00093072" w:rsidRDefault="004F3231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  <w:r w:rsidR="00093072">
              <w:rPr>
                <w:color w:val="000000"/>
                <w:lang w:eastAsia="en-US"/>
              </w:rPr>
              <w:t>00</w:t>
            </w:r>
          </w:p>
        </w:tc>
      </w:tr>
      <w:tr w:rsidR="00CD0D9A" w14:paraId="7203798B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F4261B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CD0D9A">
              <w:rPr>
                <w:color w:val="000000"/>
              </w:rPr>
              <w:t>Масса останавливаемого автотранспорта, т, не более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466B48C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2942E3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F7EB1C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</w:tr>
      <w:tr w:rsidR="00CD0D9A" w14:paraId="53921634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5ACAC0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CD0D9A">
              <w:rPr>
                <w:color w:val="000000"/>
              </w:rPr>
              <w:t>Максима</w:t>
            </w:r>
            <w:r w:rsidR="00093072">
              <w:rPr>
                <w:color w:val="000000"/>
              </w:rPr>
              <w:t xml:space="preserve">льная скорость </w:t>
            </w:r>
            <w:r w:rsidRPr="00CD0D9A">
              <w:rPr>
                <w:color w:val="000000"/>
              </w:rPr>
              <w:t>автотранспорта, км/ч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820E7F6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6FBBC3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2D0D4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</w:tr>
      <w:tr w:rsidR="00CD0D9A" w14:paraId="74A8E4FC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6AAF3F" w14:textId="77777777" w:rsidR="00CD0D9A" w:rsidRDefault="0009307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093072">
              <w:rPr>
                <w:color w:val="000000"/>
              </w:rPr>
              <w:t>Масса</w:t>
            </w:r>
            <w:r w:rsidR="00772981">
              <w:rPr>
                <w:color w:val="000000"/>
              </w:rPr>
              <w:t xml:space="preserve"> изделия</w:t>
            </w:r>
            <w:r w:rsidRPr="00093072">
              <w:rPr>
                <w:color w:val="000000"/>
              </w:rPr>
              <w:t xml:space="preserve"> , кг, не более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5D1BC02" w14:textId="6F133179" w:rsidR="00CD0D9A" w:rsidRPr="00CD0D9A" w:rsidRDefault="009C2FF7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  <w:r w:rsidR="00093072">
              <w:rPr>
                <w:color w:val="000000"/>
                <w:lang w:eastAsia="en-US"/>
              </w:rPr>
              <w:t>80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A267471" w14:textId="4A5F4569" w:rsidR="00CD0D9A" w:rsidRPr="00CD0D9A" w:rsidRDefault="009C2FF7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  <w:r w:rsidR="00093072">
              <w:rPr>
                <w:color w:val="000000"/>
                <w:lang w:eastAsia="en-US"/>
              </w:rPr>
              <w:t>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DD31D" w14:textId="36CBD24E" w:rsidR="00CD0D9A" w:rsidRPr="00CD0D9A" w:rsidRDefault="009C2FF7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58</w:t>
            </w:r>
            <w:r w:rsidR="00093072">
              <w:rPr>
                <w:color w:val="000000"/>
                <w:lang w:eastAsia="en-US"/>
              </w:rPr>
              <w:t>0</w:t>
            </w:r>
          </w:p>
        </w:tc>
      </w:tr>
      <w:tr w:rsidR="00CD0D9A" w14:paraId="63083451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6595A8" w14:textId="77777777" w:rsidR="00CD0D9A" w:rsidRDefault="00093072" w:rsidP="00093072">
            <w:pPr>
              <w:pStyle w:val="ab"/>
              <w:shd w:val="clear" w:color="auto" w:fill="auto"/>
              <w:spacing w:line="230" w:lineRule="exact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093072">
              <w:rPr>
                <w:color w:val="000000"/>
              </w:rPr>
              <w:t>агрузка на ось проходящих транспортных средств, 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A2AF61E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30BD8F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4D691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</w:tr>
    </w:tbl>
    <w:p w14:paraId="47EC1894" w14:textId="12F298D5" w:rsidR="00A51C59" w:rsidRDefault="00A51C59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777B677" w14:textId="77777777" w:rsidR="004672D2" w:rsidRPr="00DE1E23" w:rsidRDefault="004672D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УКАЗАНИЯ МЕР БЕЗОПАСНОСТИ</w:t>
      </w:r>
    </w:p>
    <w:p w14:paraId="569FBEC2" w14:textId="77777777" w:rsidR="004672D2" w:rsidRPr="00DE1E23" w:rsidRDefault="004672D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965F5E9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Для четкой и бесперебойной работы изделия между сервисными обслуживаниями необходимо выполнение следующих правил эксплуатации и правил техники безопасности:</w:t>
      </w:r>
    </w:p>
    <w:p w14:paraId="6797D8E3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наружную и внутреннюю поверхности блокиратора необходимо своевременно очищать от грязи, снега, наледей и мусора. При этом особенно нужно следить за чистотой подъемной платформы и прилегающей к ней поверхности пассивной части.</w:t>
      </w:r>
    </w:p>
    <w:p w14:paraId="47687639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при оттепелях с заморозками необходимо обеспечивать своевременное удаление талых вод из-под подъемной платформы упоров привода;</w:t>
      </w:r>
    </w:p>
    <w:p w14:paraId="0D8C48EB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регулярно вычищать мусор из-под подъемной платформы и кожуха привода. Обращать особое внимание на удаление мусора в упоров привода со стороны привода и под подъемной платформой;</w:t>
      </w:r>
    </w:p>
    <w:p w14:paraId="59D61B8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 случае осуществления принудительной остановки транспорта-нарушителя с использованием блокиратора (нарушитель остановлен за счет удара о поднятую платформу поста) и других нештатных механических воздействий на изделие, необходимо вызвать представителя предприятия-изготовителя для экспертизы и переосвидетельствования. Ремонт и восстановление в этих случаях осуществляется на возмездной основе.</w:t>
      </w:r>
    </w:p>
    <w:p w14:paraId="05EB518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Категорически запрещается:</w:t>
      </w:r>
    </w:p>
    <w:p w14:paraId="2FA2899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поднимать и опускать подъемную платформу как в автоматическом, так и в ручном режиме при наличии в зоне ее расположения людей, животных, предметов и транспортных средств;</w:t>
      </w:r>
    </w:p>
    <w:p w14:paraId="0984795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оставлять платформу в положении, промежуточном между рабочим и боевым;</w:t>
      </w:r>
    </w:p>
    <w:p w14:paraId="3A3097A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работать под подъемной платформой при проведении уборок без жесткого упора, препятствующего падению платформы. Обязательно убедиться в том, что привод довел пластину до упора и выключен;</w:t>
      </w:r>
    </w:p>
    <w:p w14:paraId="7537150B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пропускать транспортные средства через блокиратор при не полностью опустившейся подъемной платформе. Необходимо устранить причины, препятствующие опусканию подъемной платформы. Ими могут быть посторонние предметы, попавшие под платформу или под рычаги подъема /спуска;</w:t>
      </w:r>
    </w:p>
    <w:p w14:paraId="5D2F415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после несанкционированного механического воздействия без экспертизы;</w:t>
      </w:r>
    </w:p>
    <w:p w14:paraId="78EB0B5C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заглублять опорное основание блокиратора в дорожное покрытие без организации дренажа, стока и без согласования с предприятием-изготовителем;</w:t>
      </w:r>
    </w:p>
    <w:p w14:paraId="6C1FB750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ь при напряжении в сети ниже 340 и более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0 В переменного тока с частотой 50 Гц (ГОСТ 13109-97);</w:t>
      </w:r>
    </w:p>
    <w:p w14:paraId="17C871A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допускать попадания частей тела и элементов одежды под опускающуюся подъемную платформу;</w:t>
      </w:r>
    </w:p>
    <w:p w14:paraId="7FBDA5D4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блокиратор, не прошедший своевременное техническое обслуживание;</w:t>
      </w:r>
    </w:p>
    <w:p w14:paraId="298FA7C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с истекшим сроком службы без соответствующего освидетельствования о техническом состоянии;</w:t>
      </w:r>
    </w:p>
    <w:p w14:paraId="07238D21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при выявлении неисправностей, влияющих на безопасную эксплуатацию;</w:t>
      </w:r>
    </w:p>
    <w:p w14:paraId="79E9E1AF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при наличии трещин в ответственных местах металлоконструкций и сварных швов;</w:t>
      </w:r>
    </w:p>
    <w:p w14:paraId="1C83E75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о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бслуживать и эксплуатировать блокиратор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персоналом, не прошедшим инструктаж по правилам и требованиям эксплуатации и техники безопасности, указанным в эксплуатационной документации;</w:t>
      </w:r>
    </w:p>
    <w:p w14:paraId="0B4EDCAF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включать блокиратор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осмотре или производстве ремонтных (регламентных) работ, в этом случае оператор должен осуществлять включение/ выключение только по указанию лиц, производящих осмотр, техническое обслуживание или ремонт изделия;</w:t>
      </w:r>
    </w:p>
    <w:p w14:paraId="6B74E483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других неисправностях, угрожающей безопасности людей и автотранспорта.</w:t>
      </w:r>
    </w:p>
    <w:p w14:paraId="7E6F659B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Г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арантийный срок эксплуатации 12 месяцев с момента </w:t>
      </w:r>
      <w:r w:rsidR="00C221C3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пуска в эксплуатацию (или 50 000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циклов подъёма/ спуска защ</w:t>
      </w:r>
      <w:r w:rsidR="00C221C3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итной платформы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), при соблюдении потребителем условий транспортирования, хранения, установки, пуско-наладки и своевременного проведения технического обслуживания.</w:t>
      </w:r>
    </w:p>
    <w:p w14:paraId="1299DA6E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Гарантия распространяется на изделие в заводской поставке, т.е. предприятие-изготовитель гарантирует отсутствие скрытых заводских дефектов.</w:t>
      </w:r>
    </w:p>
    <w:p w14:paraId="335D6FD3" w14:textId="396607F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Гарантийный ремонт изделия осуществляется только в случае провед</w:t>
      </w:r>
      <w:r w:rsidR="00AA6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ения монтажа и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подготовки в присутствии представителя предприятия-изготовителя или специалиста другой организации, прошедшего обучение на предприятии-изготовителе, а также при обязательном выполнении регламентных работ по техниче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скому обслуживанию изделия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2297BE8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Кроме того, гарантийные обязательства не распространяются в случаях:</w:t>
      </w:r>
    </w:p>
    <w:p w14:paraId="327528D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несоблюдения требований и положений руководства по эксплуатации;</w:t>
      </w:r>
    </w:p>
    <w:p w14:paraId="53ABC9B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использования для пропуска техники на гусеничном ходу;</w:t>
      </w:r>
    </w:p>
    <w:p w14:paraId="006671F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подъема защитной платформы при нахождении на ней автотранспорта, людей, посторонних предметов;</w:t>
      </w:r>
    </w:p>
    <w:p w14:paraId="752F97B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перепада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 питающего напряжения (ниже 340 и более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0 В переменного тока);</w:t>
      </w:r>
    </w:p>
    <w:p w14:paraId="3DDCA9D7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частичном или полном невыполнении регламентных работ по техническому обслуживанию;</w:t>
      </w:r>
    </w:p>
    <w:p w14:paraId="556C7B4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неквалифицированного ремо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нта и вмешательства в работу блокиратора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 стороны персонала «Заказчика» или иных лиц, неуполномоченных на то изготовителем;</w:t>
      </w:r>
    </w:p>
    <w:p w14:paraId="3DC2AC16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механиче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ского повреждения блокиратора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, его узлов и деталей, произошедшего во время эксплуатации;</w:t>
      </w:r>
    </w:p>
    <w:p w14:paraId="7050988A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эксплуатации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лицами, не прошедшими инструктаж по правилам эксплуатации и техники безопасности, описанным в настоящем Руководстве;</w:t>
      </w:r>
    </w:p>
    <w:p w14:paraId="5EF8CA16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 случаях поломки, взноса, коррозии и т.п., вызванных несвоевременной очисткой наружны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 и внутренних поверхностей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от грязи, снега, листьев, мусора, наледей, талых вод и атмосферных осадков.</w:t>
      </w:r>
    </w:p>
    <w:p w14:paraId="096D93D3" w14:textId="77777777" w:rsidR="004672D2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Срок службы изделия, при условии правильной эксплуатации и своевременного проведения работ по техническому обслуживанию предприятием изготовителем устанавливается - 10 ле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т</w:t>
      </w:r>
    </w:p>
    <w:p w14:paraId="4BCCB35C" w14:textId="77777777"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09A29F" w14:textId="77777777"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0652846" w14:textId="1F790971" w:rsidR="00CB6F7A" w:rsidRDefault="00CB6F7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16C062D" w14:textId="175B67AC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80E7927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E4A78A1" w14:textId="63021D2B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325EAF0" w14:textId="06CB5671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1BFDEBA" w14:textId="565CCEF8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17CDB48" w14:textId="0EC71894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069DF7" w14:textId="0F6A4A16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BA8D5ED" w14:textId="11AE66D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AABF17D" w14:textId="2863569F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5FEE935" w14:textId="7C440A44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94ACBB6" w14:textId="3130E16E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B4518DF" w14:textId="05C664FB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71C9813" w14:textId="054FEBD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6174F99" w14:textId="0E4F6225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674EE6D" w14:textId="0FDD888C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0CC1F40" w14:textId="3A232ED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2C8B97B" w14:textId="3D4BA0A3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95E54ED" w14:textId="73BC070E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F679BC0" w14:textId="075C1F33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425A33E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AAEE468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A027973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BFA1D20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ПОРЯДОК МОНТАЖА БЛОКИРАТОРА</w:t>
      </w:r>
    </w:p>
    <w:p w14:paraId="553C2147" w14:textId="51FFC63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DCA51" wp14:editId="1FCE8CE4">
            <wp:extent cx="6572250" cy="340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73A9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DC3168D" w14:textId="4B5151BD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D78B7A" wp14:editId="41A0A7C7">
            <wp:extent cx="657225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4F851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0F6EDC8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C0CC787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14F76E3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090AB39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9056B7E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3C6DA53" w14:textId="7CA1E57B" w:rsidR="00CB6F7A" w:rsidRDefault="00CB6F7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EB27447" w14:textId="77777777" w:rsidR="00CB6F7A" w:rsidRDefault="00CB6F7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237E43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Строительные работы и монтаж</w:t>
      </w:r>
    </w:p>
    <w:p w14:paraId="3FAFD291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3C67EA" w14:textId="77777777" w:rsidR="005F46A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Выполните разметку положения дорожного блокиратора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Разрушьте дорожную поверхность по внешн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ему краю установки блокират</w:t>
      </w:r>
      <w:r w:rsidR="005F46AA">
        <w:rPr>
          <w:rFonts w:ascii="Times New Roman" w:eastAsia="Calibri" w:hAnsi="Times New Roman" w:cs="Times New Roman"/>
          <w:sz w:val="24"/>
          <w:szCs w:val="24"/>
          <w:lang w:eastAsia="en-US"/>
        </w:rPr>
        <w:t>ора.</w:t>
      </w:r>
      <w:r w:rsidR="005F46A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7488D" wp14:editId="37E8E1A2">
            <wp:extent cx="4314825" cy="323382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53" cy="324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DD2D3" w14:textId="3F01C4C6" w:rsidR="00CB6F7A" w:rsidRDefault="0050117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Выкопайте</w:t>
      </w:r>
      <w:r w:rsidR="00CB6F7A"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яму</w:t>
      </w:r>
      <w:r w:rsidR="001B093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3FDD3CE" w14:textId="342B0D2D" w:rsidR="001B093B" w:rsidRPr="00CB6F7A" w:rsidRDefault="001B093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BB32F93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498867F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7347DEF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FBA7C01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1A93EEA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D6BAA64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434D48B" w14:textId="23D590AB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Дренаж</w:t>
      </w:r>
    </w:p>
    <w:p w14:paraId="29CAD6E7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5A31FE0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 сформированную яму заложите дренажную гофрированную трубу или канализационную трубу рыжего цвета для уличного использования диаметром 110мм. Верхний край трубы должен быть выше уровня установки дорожного блокиратора, нижний край трубы подключается к магистральной трубе сброса воды или заканчивается в грунте ниже уровня промерзания. Край дренажной трубы должен заканчиваться в подсыпке из мелкого гравия (для облегчения отвода воды из дренажной трубы). Утрамбуйте дно ямы зафиксируйте дренажную трубу в средней точке места установки блокиратора, верхний край трубы должен быть выше уровня установки дорожного блокиратора.</w:t>
      </w:r>
    </w:p>
    <w:p w14:paraId="3E0ACAE9" w14:textId="77777777" w:rsidR="00CB6F7A" w:rsidRPr="00CB6F7A" w:rsidRDefault="001B093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C2F6E8" wp14:editId="315D4F9E">
            <wp:extent cx="4152187" cy="28003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8708_html_m234d89c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40" cy="28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341F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Кабели управления и питания</w:t>
      </w:r>
    </w:p>
    <w:p w14:paraId="78375D2E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97F6EE3" w14:textId="77EDAA92" w:rsidR="008677BF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Заложите гофрированные трубы с проводами питания от тумбы блокирато</w:t>
      </w:r>
      <w:r w:rsidR="001B09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 до щита питания 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глубина прокладки труб и их диаметр выбирается по месту. Зафиксируйте верхний край труб в месте нахождения тумбы блокиратора.</w:t>
      </w:r>
    </w:p>
    <w:p w14:paraId="73B59AEC" w14:textId="77777777" w:rsidR="0050117F" w:rsidRDefault="0050117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6929B09" w14:textId="64F2965E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Бетонные работы.</w:t>
      </w:r>
    </w:p>
    <w:p w14:paraId="51528089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519E08F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Рекомендуется использовать бетон В25 (М350). При наполнении ямы раствором проверьте, что верхний край бетонного раствора ниже уровня дорожного покрытия на 140мм (высота рамы блокиратора).</w:t>
      </w:r>
    </w:p>
    <w:p w14:paraId="2CC8B128" w14:textId="77777777" w:rsidR="00CB6F7A" w:rsidRPr="00CB6F7A" w:rsidRDefault="001B093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1263A" wp14:editId="744EFF33">
            <wp:extent cx="4151630" cy="2562225"/>
            <wp:effectExtent l="0" t="0" r="127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8708_html_7f0fb5a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909" cy="256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11E4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D924E51" w14:textId="08E17269" w:rsid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На сформированное бетонное основание установите блокиратор. Закрепите блокиратор на анкерные болты М10. Проверьте горизонтальный уровень, в случае необходимости используйте шайбы. Отрежьте край дренажной трубы вровень с бетонной стяжкой. После закрепления блокиратора на основании залейте бетоном промежутки между рамой блокиратора и дорожным покрытием.</w:t>
      </w:r>
    </w:p>
    <w:p w14:paraId="39A88975" w14:textId="77777777" w:rsidR="0050117F" w:rsidRPr="00CB6F7A" w:rsidRDefault="0050117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0D35E5A" w14:textId="77777777" w:rsidR="00CB6F7A" w:rsidRPr="00CB6F7A" w:rsidRDefault="00620109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82ED39" wp14:editId="5B995F3B">
            <wp:extent cx="5954395" cy="3171825"/>
            <wp:effectExtent l="0" t="0" r="825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708_html_m2d558b7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626" cy="317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8B0A" w14:textId="48E16E4D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C8559F0" w14:textId="3211BB13" w:rsidR="00B65845" w:rsidRPr="00DE1E23" w:rsidRDefault="00DF6AB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Произве</w:t>
      </w:r>
      <w:r w:rsidR="00E72168">
        <w:rPr>
          <w:rFonts w:ascii="Times New Roman" w:eastAsia="Calibri" w:hAnsi="Times New Roman" w:cs="Times New Roman"/>
          <w:sz w:val="24"/>
          <w:szCs w:val="24"/>
          <w:lang w:eastAsia="en-US"/>
        </w:rPr>
        <w:t>сти подключение к электро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сети и проверить работо</w:t>
      </w:r>
      <w:r w:rsidR="00E72168">
        <w:rPr>
          <w:rFonts w:ascii="Times New Roman" w:eastAsia="Calibri" w:hAnsi="Times New Roman" w:cs="Times New Roman"/>
          <w:sz w:val="24"/>
          <w:szCs w:val="24"/>
          <w:lang w:eastAsia="en-US"/>
        </w:rPr>
        <w:t>способность блокиратора (схема 2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</w:p>
    <w:p w14:paraId="62D827D3" w14:textId="77777777" w:rsidR="00DF6AB2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Схема кабелей идущих к гидростанции дорожного блокиратора и их сечение    </w:t>
      </w:r>
    </w:p>
    <w:p w14:paraId="197CA91D" w14:textId="77777777" w:rsidR="00E72168" w:rsidRDefault="00E72168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E7080BF" w14:textId="77777777" w:rsidR="00E72168" w:rsidRPr="00DE1E23" w:rsidRDefault="00E72168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Схема 2</w:t>
      </w:r>
    </w:p>
    <w:p w14:paraId="1D07F69B" w14:textId="77777777" w:rsidR="003102B0" w:rsidRPr="00DE1E23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58C5C44" w14:textId="77777777" w:rsidR="003102B0" w:rsidRPr="00DE1E23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A26F0" wp14:editId="29917B2A">
            <wp:extent cx="5400040" cy="3276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общая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623" cy="327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C933E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ПРИМЕЧАНИЕ. Кабель подсветки (черный). Кабели концевых выключателей  и подсветки в некоторых моделях не применяются. Сечение кабелей указано для длинны до 50 м</w:t>
      </w:r>
    </w:p>
    <w:p w14:paraId="523521F9" w14:textId="693A18F1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Монтаж электрических кабелей.</w:t>
      </w:r>
    </w:p>
    <w:p w14:paraId="555BE0DB" w14:textId="62725D36" w:rsidR="008C32EE" w:rsidRPr="00AA634C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Марки кабелей между блокиратором и блоком управления указаны на рисунке</w:t>
      </w:r>
    </w:p>
    <w:p w14:paraId="6E517667" w14:textId="15561AEF" w:rsidR="008C32EE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Соединение жил кабелей выполнять пайкой припоем ПОС-61 ГОСТ 21931-76 с применением флюса ФКСп ГОСТ 19113-84. Изоляцию мест пайки выполнить в 2..3 слоя изолентой ПВХ ГОСТ 16214-86 с последующей герметизацией мест соединений термоусаживаемой трубкой  ТУТ ТУ 95 16</w:t>
      </w:r>
      <w:r w:rsidR="00390170">
        <w:rPr>
          <w:rFonts w:ascii="Times New Roman" w:hAnsi="Times New Roman" w:cs="Times New Roman"/>
          <w:sz w:val="24"/>
          <w:szCs w:val="24"/>
        </w:rPr>
        <w:t>13-01 соответствующего диаметра.</w:t>
      </w:r>
    </w:p>
    <w:p w14:paraId="2353ECDC" w14:textId="77777777" w:rsidR="00390170" w:rsidRPr="00390170" w:rsidRDefault="00390170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A8E24F7" w14:textId="77777777" w:rsidR="00380764" w:rsidRPr="00380764" w:rsidRDefault="00380764" w:rsidP="00380764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8076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Порядок первого включения.</w:t>
      </w:r>
    </w:p>
    <w:p w14:paraId="6A2D0EB7" w14:textId="77777777" w:rsidR="00380764" w:rsidRPr="00380764" w:rsidRDefault="00380764" w:rsidP="00380764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D9A8468" w14:textId="77777777" w:rsidR="00380764" w:rsidRPr="00380764" w:rsidRDefault="00380764" w:rsidP="00380764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80764">
        <w:rPr>
          <w:rFonts w:ascii="Times New Roman" w:eastAsia="Calibri" w:hAnsi="Times New Roman" w:cs="Times New Roman"/>
          <w:sz w:val="24"/>
          <w:szCs w:val="24"/>
          <w:lang w:eastAsia="en-US"/>
        </w:rPr>
        <w:t>Подсоедините провода согласно цвета и номеров как указано на «СХЕМЕ ПОДКЛЮЧЕНИЯ». Проведите пробный пуск.</w:t>
      </w:r>
    </w:p>
    <w:p w14:paraId="0BD66246" w14:textId="34843864" w:rsidR="00380764" w:rsidRPr="00380764" w:rsidRDefault="00380764" w:rsidP="00380764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80764">
        <w:rPr>
          <w:rFonts w:ascii="Times New Roman" w:eastAsia="Calibri" w:hAnsi="Times New Roman" w:cs="Times New Roman"/>
          <w:sz w:val="24"/>
          <w:szCs w:val="24"/>
          <w:lang w:eastAsia="en-US"/>
        </w:rPr>
        <w:t>Если двигатель гидравлической стан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ции гудит и вращается, а плита</w:t>
      </w:r>
      <w:r w:rsidRPr="003807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 поднимается – ПОДБЕРИТЕ ЧЕРЕДОВАНИЕ ФАЗ.</w:t>
      </w:r>
    </w:p>
    <w:p w14:paraId="3A84DEC3" w14:textId="284389CD" w:rsidR="00380764" w:rsidRPr="00380764" w:rsidRDefault="00380764" w:rsidP="00380764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«Поднимите» и «опустите» плиту</w:t>
      </w:r>
      <w:r w:rsidRPr="003807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этом замер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яем время полного подъема и спуска – если плита</w:t>
      </w:r>
      <w:r w:rsidRPr="003807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поднимается за 4 секунды, на контроллере устанавливаем время  подъема 5 секунд. Аналогичный порядок действий совершаем при регу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лировании времени работы изделия</w:t>
      </w:r>
      <w:r w:rsidRPr="003807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спуске (реальное время +1 секунда).</w:t>
      </w:r>
    </w:p>
    <w:p w14:paraId="1662B5AF" w14:textId="77777777" w:rsidR="00380764" w:rsidRPr="00380764" w:rsidRDefault="00380764" w:rsidP="00380764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807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блоке управления используются автономный контроллер СКУД  Модель: Z-5R производитель Iron Logic</w:t>
      </w:r>
    </w:p>
    <w:p w14:paraId="63E0C20E" w14:textId="77777777" w:rsidR="00380764" w:rsidRPr="00380764" w:rsidRDefault="00380764" w:rsidP="00380764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80764">
        <w:rPr>
          <w:rFonts w:ascii="Times New Roman" w:eastAsia="Calibri" w:hAnsi="Times New Roman" w:cs="Times New Roman"/>
          <w:sz w:val="24"/>
          <w:szCs w:val="24"/>
          <w:lang w:eastAsia="en-US"/>
        </w:rPr>
        <w:t>Ссылка на страничку производителя контроллера https://ironlogic.ru/il_new.nsf/htm/ru_Z5R</w:t>
      </w:r>
    </w:p>
    <w:p w14:paraId="25C86209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365C000" w14:textId="6038B4EE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E645949" w14:textId="701745AC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AC24619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Схема подключения.</w:t>
      </w:r>
    </w:p>
    <w:p w14:paraId="2A07FB3C" w14:textId="77777777" w:rsidR="008C32EE" w:rsidRPr="00DE1E23" w:rsidRDefault="0051107F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1,2,3 клеммы</w:t>
      </w:r>
      <w:r w:rsidR="008C32EE" w:rsidRPr="00DE1E23">
        <w:rPr>
          <w:rFonts w:ascii="Times New Roman" w:hAnsi="Times New Roman" w:cs="Times New Roman"/>
          <w:sz w:val="24"/>
          <w:szCs w:val="24"/>
        </w:rPr>
        <w:t xml:space="preserve"> двигателя гидравлического насоса</w:t>
      </w:r>
    </w:p>
    <w:p w14:paraId="0F3DF196" w14:textId="5DF53283" w:rsidR="008C32EE" w:rsidRPr="00DE1E23" w:rsidRDefault="00DB66D0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95FE7">
        <w:rPr>
          <w:rFonts w:ascii="Times New Roman" w:hAnsi="Times New Roman" w:cs="Times New Roman"/>
          <w:sz w:val="24"/>
          <w:szCs w:val="24"/>
        </w:rPr>
        <w:t>,5</w:t>
      </w:r>
      <w:r w:rsidRPr="00DB66D0">
        <w:t xml:space="preserve"> </w:t>
      </w:r>
      <w:r w:rsidR="008C32EE" w:rsidRPr="00DE1E23">
        <w:rPr>
          <w:rFonts w:ascii="Times New Roman" w:hAnsi="Times New Roman" w:cs="Times New Roman"/>
          <w:sz w:val="24"/>
          <w:szCs w:val="24"/>
        </w:rPr>
        <w:t>к</w:t>
      </w:r>
      <w:r w:rsidR="0051107F">
        <w:rPr>
          <w:rFonts w:ascii="Times New Roman" w:hAnsi="Times New Roman" w:cs="Times New Roman"/>
          <w:sz w:val="24"/>
          <w:szCs w:val="24"/>
        </w:rPr>
        <w:t>лемма подключения электромагнитного клапана гидра</w:t>
      </w:r>
      <w:r w:rsidR="00595FE7">
        <w:rPr>
          <w:rFonts w:ascii="Times New Roman" w:hAnsi="Times New Roman" w:cs="Times New Roman"/>
          <w:sz w:val="24"/>
          <w:szCs w:val="24"/>
        </w:rPr>
        <w:t>в</w:t>
      </w:r>
      <w:r w:rsidR="00E72DBF">
        <w:rPr>
          <w:rFonts w:ascii="Times New Roman" w:hAnsi="Times New Roman" w:cs="Times New Roman"/>
          <w:sz w:val="24"/>
          <w:szCs w:val="24"/>
        </w:rPr>
        <w:t>лической станции «плиту опустить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  <w:r w:rsidR="00E72D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69B13A" w14:textId="58210552" w:rsidR="008C32EE" w:rsidRPr="00DE1E23" w:rsidRDefault="00595FE7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6,7</w:t>
      </w:r>
      <w:r w:rsidR="00E72DBF">
        <w:rPr>
          <w:rFonts w:ascii="Times New Roman" w:hAnsi="Times New Roman" w:cs="Times New Roman"/>
          <w:sz w:val="24"/>
          <w:szCs w:val="24"/>
        </w:rPr>
        <w:t xml:space="preserve"> клеммы кнопки «поднять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</w:p>
    <w:p w14:paraId="61D0A70A" w14:textId="3A4A9B43" w:rsidR="008C32EE" w:rsidRPr="00AA634C" w:rsidRDefault="00595FE7" w:rsidP="00AA634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8,9</w:t>
      </w:r>
      <w:r w:rsidR="00E72DBF">
        <w:rPr>
          <w:rFonts w:ascii="Times New Roman" w:hAnsi="Times New Roman" w:cs="Times New Roman"/>
          <w:sz w:val="24"/>
          <w:szCs w:val="24"/>
        </w:rPr>
        <w:t xml:space="preserve"> клеммы кнопки «опустить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</w:p>
    <w:p w14:paraId="78D3BA33" w14:textId="31048659" w:rsidR="005528B6" w:rsidRDefault="005528B6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15A2D0D6" w14:textId="1400D246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E8F7EE0" w14:textId="1F6F66F4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FCD6719" w14:textId="7581D602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10FC0AA2" w14:textId="3373E94F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0CA443C" w14:textId="7358ACCC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2BE9FEE1" w14:textId="4CC1F5BA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7FCCF2A" w14:textId="2FE2982B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22F480C4" w14:textId="765D561E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5BDB7B4" w14:textId="387F01FB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B7BCA81" w14:textId="2F848003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92FB1BC" w14:textId="2599255B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F3ADDA2" w14:textId="1DD1D7C0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164E9487" w14:textId="550D0A65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054972F" w14:textId="22BB0E30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D1C0EFE" w14:textId="78D2B0B9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5D2AA29" w14:textId="22B84864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12BDDC01" w14:textId="0DCCE8FC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912C253" w14:textId="671BD6BD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320A0314" w14:textId="6277CD47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290B1A00" w14:textId="3A3553EE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2AE1AB87" w14:textId="23C1DCE3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5F43AA28" w14:textId="14C07006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35965F16" w14:textId="7859A4A7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220E8F1C" w14:textId="6F7F803F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967F2BE" w14:textId="0CDC1664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253C148" w14:textId="183659C6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81EAE09" w14:textId="30766348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8CB9AC5" w14:textId="328E9219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22878B8C" w14:textId="49696072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AA5D924" w14:textId="4A8F96D4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19A1DD5" w14:textId="7CE20118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550FE9E" w14:textId="5177459A" w:rsidR="00380764" w:rsidRDefault="0038076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592ACB82" w14:textId="0F2D874D" w:rsidR="0050117F" w:rsidRDefault="0050117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1C06699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>СВИДЕТЕЛЬСТВО О ПРИЕМКЕ</w:t>
      </w:r>
    </w:p>
    <w:p w14:paraId="4D2CB401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7025B96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0807670" w14:textId="77777777" w:rsidR="004672D2" w:rsidRPr="004672D2" w:rsidRDefault="00B815AC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Дорожный блокиратор</w:t>
      </w:r>
      <w:r w:rsidR="004672D2" w:rsidRPr="004672D2">
        <w:rPr>
          <w:rFonts w:ascii="Times New Roman" w:eastAsia="Calibri" w:hAnsi="Times New Roman" w:cs="Times New Roman"/>
          <w:lang w:eastAsia="en-US"/>
        </w:rPr>
        <w:t xml:space="preserve"> __________________________________________________________ заводской номер № ______________________________________________________________________</w:t>
      </w:r>
    </w:p>
    <w:p w14:paraId="1B4C8493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условиям ТУ 5217-001-33172928-2015 У и признан годным к эксплуатации.</w:t>
      </w:r>
    </w:p>
    <w:p w14:paraId="6186C5BB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78D2D04" w14:textId="77777777" w:rsidR="008677BF" w:rsidRDefault="008677B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771DE2F" w14:textId="77777777" w:rsidR="008677BF" w:rsidRDefault="008677B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A5C77F8" w14:textId="0E04C122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14:paraId="18732130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1F1DEA" w:rsidRPr="004672D2" w14:paraId="4F3CCDC5" w14:textId="77777777" w:rsidTr="001F1DEA">
        <w:tc>
          <w:tcPr>
            <w:tcW w:w="8784" w:type="dxa"/>
          </w:tcPr>
          <w:p w14:paraId="13CCFBD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14:paraId="39E632EF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1F1DEA" w:rsidRPr="004672D2" w14:paraId="79336043" w14:textId="77777777" w:rsidTr="001F1DEA">
        <w:tc>
          <w:tcPr>
            <w:tcW w:w="8784" w:type="dxa"/>
          </w:tcPr>
          <w:p w14:paraId="6AAEDB5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14:paraId="5120FA69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0E6DBE83" w14:textId="77777777" w:rsidTr="001F1DEA">
        <w:tc>
          <w:tcPr>
            <w:tcW w:w="8784" w:type="dxa"/>
          </w:tcPr>
          <w:p w14:paraId="4300ED8A" w14:textId="77777777" w:rsidR="001F1DEA" w:rsidRPr="004672D2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 блокиратора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14:paraId="15A5A31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1D887751" w14:textId="77777777" w:rsidTr="001F1DEA">
        <w:tc>
          <w:tcPr>
            <w:tcW w:w="8784" w:type="dxa"/>
          </w:tcPr>
          <w:p w14:paraId="23325A52" w14:textId="77777777" w:rsidR="001F1DEA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пластины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14:paraId="5DBFAE24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506A22AE" w14:textId="77777777" w:rsidTr="001F1DEA">
        <w:tc>
          <w:tcPr>
            <w:tcW w:w="8784" w:type="dxa"/>
          </w:tcPr>
          <w:p w14:paraId="175628E8" w14:textId="77777777"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14:paraId="5F6C14E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51D46823" w14:textId="77777777" w:rsidTr="001F1DEA">
        <w:tc>
          <w:tcPr>
            <w:tcW w:w="8784" w:type="dxa"/>
          </w:tcPr>
          <w:p w14:paraId="12C13B5D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14:paraId="1A0F2392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23FD82A3" w14:textId="77777777" w:rsidTr="001F1DEA">
        <w:tc>
          <w:tcPr>
            <w:tcW w:w="8784" w:type="dxa"/>
          </w:tcPr>
          <w:p w14:paraId="5CABE739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14:paraId="49D24DBF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3B746324" w14:textId="77777777" w:rsidTr="001F1DEA">
        <w:tc>
          <w:tcPr>
            <w:tcW w:w="8784" w:type="dxa"/>
          </w:tcPr>
          <w:p w14:paraId="4F89706B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двигателя</w:t>
            </w:r>
          </w:p>
        </w:tc>
        <w:tc>
          <w:tcPr>
            <w:tcW w:w="1559" w:type="dxa"/>
          </w:tcPr>
          <w:p w14:paraId="66AAA47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7744B1CF" w14:textId="77777777" w:rsidTr="001F1DEA">
        <w:tc>
          <w:tcPr>
            <w:tcW w:w="8784" w:type="dxa"/>
          </w:tcPr>
          <w:p w14:paraId="7B0C23DB" w14:textId="77777777"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питания двигателя</w:t>
            </w:r>
          </w:p>
        </w:tc>
        <w:tc>
          <w:tcPr>
            <w:tcW w:w="1559" w:type="dxa"/>
          </w:tcPr>
          <w:p w14:paraId="1BC8893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6B03C750" w14:textId="77777777" w:rsidTr="001F1DEA">
        <w:tc>
          <w:tcPr>
            <w:tcW w:w="8784" w:type="dxa"/>
          </w:tcPr>
          <w:p w14:paraId="21664032" w14:textId="77777777"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соединения</w:t>
            </w:r>
          </w:p>
        </w:tc>
        <w:tc>
          <w:tcPr>
            <w:tcW w:w="1559" w:type="dxa"/>
          </w:tcPr>
          <w:p w14:paraId="6AB98A84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14:paraId="0B022E58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DB8973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</w:p>
    <w:p w14:paraId="5D8D3FF7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Штамп ОТК                                                                                                     Дата выпуска</w:t>
      </w:r>
    </w:p>
    <w:p w14:paraId="0EDBC8AA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20ADE4B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A2D35B3" w14:textId="09FED818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</w:t>
      </w:r>
      <w:r w:rsidR="0050117F">
        <w:rPr>
          <w:rFonts w:ascii="Times New Roman" w:eastAsia="Calibri" w:hAnsi="Times New Roman" w:cs="Times New Roman"/>
          <w:lang w:eastAsia="en-US"/>
        </w:rPr>
        <w:t xml:space="preserve">                              </w:t>
      </w:r>
      <w:r w:rsidRPr="004672D2">
        <w:rPr>
          <w:rFonts w:ascii="Times New Roman" w:eastAsia="Calibri" w:hAnsi="Times New Roman" w:cs="Times New Roman"/>
          <w:lang w:eastAsia="en-US"/>
        </w:rPr>
        <w:t xml:space="preserve">      «_____» __________________ 20____г.</w:t>
      </w:r>
    </w:p>
    <w:p w14:paraId="4371E45A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3521FC0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098AE1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C5A872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38011213" w14:textId="6E754AFC" w:rsidR="004672D2" w:rsidRPr="004672D2" w:rsidRDefault="005528B6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</w:t>
      </w:r>
      <w:r w:rsidR="004672D2" w:rsidRPr="004672D2">
        <w:rPr>
          <w:rFonts w:ascii="Times New Roman" w:eastAsia="Calibri" w:hAnsi="Times New Roman" w:cs="Times New Roman"/>
          <w:lang w:eastAsia="en-US"/>
        </w:rPr>
        <w:t>___________________________________</w:t>
      </w:r>
    </w:p>
    <w:p w14:paraId="1C1F413D" w14:textId="21E5512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Должность подпись представителя ОТК</w:t>
      </w:r>
    </w:p>
    <w:p w14:paraId="76168EE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5A76557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8BAA78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BBAB1D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14:paraId="4444D12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1F19B059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14:paraId="378F099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570D096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14:paraId="53FECA55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0A4EF6D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2820C8E" w14:textId="36A4CAED" w:rsidR="00B815AC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</w:t>
      </w:r>
      <w:r w:rsidR="0050117F">
        <w:rPr>
          <w:rFonts w:ascii="Times New Roman" w:eastAsia="Calibri" w:hAnsi="Times New Roman" w:cs="Times New Roman"/>
          <w:lang w:eastAsia="en-US"/>
        </w:rPr>
        <w:t xml:space="preserve">                          </w:t>
      </w:r>
      <w:r w:rsidRPr="004672D2">
        <w:rPr>
          <w:rFonts w:ascii="Times New Roman" w:eastAsia="Calibri" w:hAnsi="Times New Roman" w:cs="Times New Roman"/>
          <w:lang w:eastAsia="en-US"/>
        </w:rPr>
        <w:t xml:space="preserve">        «_____» __________________ 20____г.</w:t>
      </w:r>
    </w:p>
    <w:p w14:paraId="5228630D" w14:textId="77777777" w:rsidR="00B65845" w:rsidRDefault="00B65845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26CBDCB" w14:textId="77777777" w:rsidR="004672D2" w:rsidRPr="006E2829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t>ГАРАНТИИ ИЗГОТОВИТЕЛЯ</w:t>
      </w:r>
    </w:p>
    <w:p w14:paraId="50B9FDF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14:paraId="0A5007A8" w14:textId="7BFA36D6" w:rsidR="004672D2" w:rsidRPr="008677BF" w:rsidRDefault="004672D2" w:rsidP="008677B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</w:t>
      </w:r>
      <w:r w:rsidR="008677BF" w:rsidRPr="008677BF">
        <w:rPr>
          <w:rFonts w:ascii="Times New Roman" w:hAnsi="Times New Roman" w:cs="Times New Roman"/>
          <w:bCs/>
          <w:sz w:val="24"/>
          <w:szCs w:val="24"/>
        </w:rPr>
        <w:t>Дорожного врезного блокиратора ФОРПОСТ(вг)</w:t>
      </w:r>
      <w:r w:rsidR="008677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5976"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>техническим характеристикам в течение 12 месяцев со дня продажи при условии соблюдения правил эксплуатации.</w:t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14:paraId="3B426A3C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DF24E18" w14:textId="77777777"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14:paraId="53AAE7CD" w14:textId="77777777" w:rsidR="004672D2" w:rsidRPr="00F06535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14:paraId="5E8B91B1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2B61148F" w14:textId="1FEFA0B9" w:rsidR="004C4569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46F593E0" w14:textId="77777777" w:rsidR="005528B6" w:rsidRPr="00F06535" w:rsidRDefault="005528B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2C024232" w14:textId="341C13E8" w:rsidR="008677BF" w:rsidRDefault="008677BF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12C56B73" w14:textId="0E7B51EA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СТРАНИЦА ОБСЛУЖИВАНИЯ</w:t>
      </w:r>
    </w:p>
    <w:p w14:paraId="3AB7E110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B41E4D3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14:paraId="626F3CB2" w14:textId="77777777" w:rsidTr="004C4569">
        <w:trPr>
          <w:trHeight w:val="1124"/>
        </w:trPr>
        <w:tc>
          <w:tcPr>
            <w:tcW w:w="4134" w:type="dxa"/>
            <w:gridSpan w:val="3"/>
          </w:tcPr>
          <w:p w14:paraId="69F44D7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14:paraId="5C4CADC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14:paraId="04B3026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14:paraId="7FE5E060" w14:textId="77777777" w:rsidTr="004C4569">
        <w:tc>
          <w:tcPr>
            <w:tcW w:w="562" w:type="dxa"/>
          </w:tcPr>
          <w:p w14:paraId="6078635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14:paraId="0588B37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14:paraId="6858A28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14:paraId="2B611DB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14:paraId="47BEDB0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14:paraId="4986AA1E" w14:textId="77777777" w:rsidTr="004C4569">
        <w:trPr>
          <w:trHeight w:val="617"/>
        </w:trPr>
        <w:tc>
          <w:tcPr>
            <w:tcW w:w="562" w:type="dxa"/>
          </w:tcPr>
          <w:p w14:paraId="30DDC99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8BBCD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6D837C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FE1C06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29F6F8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5DECE28" w14:textId="77777777" w:rsidTr="004C4569">
        <w:trPr>
          <w:trHeight w:val="555"/>
        </w:trPr>
        <w:tc>
          <w:tcPr>
            <w:tcW w:w="562" w:type="dxa"/>
          </w:tcPr>
          <w:p w14:paraId="4E39287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D19EA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61C0C642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B82BE6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21CF398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4B3DC886" w14:textId="77777777" w:rsidTr="004C4569">
        <w:trPr>
          <w:trHeight w:val="587"/>
        </w:trPr>
        <w:tc>
          <w:tcPr>
            <w:tcW w:w="562" w:type="dxa"/>
          </w:tcPr>
          <w:p w14:paraId="6F978D6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187D1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A8398B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586C1F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DCC8CA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A65F96F" w14:textId="77777777" w:rsidTr="004C4569">
        <w:trPr>
          <w:trHeight w:val="595"/>
        </w:trPr>
        <w:tc>
          <w:tcPr>
            <w:tcW w:w="562" w:type="dxa"/>
          </w:tcPr>
          <w:p w14:paraId="1C42AA4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8C1BD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E151F6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B63C9B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E3ECDB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47DBBF26" w14:textId="77777777" w:rsidTr="004C4569">
        <w:trPr>
          <w:trHeight w:val="595"/>
        </w:trPr>
        <w:tc>
          <w:tcPr>
            <w:tcW w:w="562" w:type="dxa"/>
          </w:tcPr>
          <w:p w14:paraId="251EF40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83E50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1F5A0B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722A91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7BF102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7F15B858" w14:textId="77777777" w:rsidTr="004C4569">
        <w:trPr>
          <w:trHeight w:val="595"/>
        </w:trPr>
        <w:tc>
          <w:tcPr>
            <w:tcW w:w="562" w:type="dxa"/>
          </w:tcPr>
          <w:p w14:paraId="5440EED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18A13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DEDFB1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2DC6BD6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C5E0C9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7642127A" w14:textId="77777777" w:rsidTr="004C4569">
        <w:trPr>
          <w:trHeight w:val="595"/>
        </w:trPr>
        <w:tc>
          <w:tcPr>
            <w:tcW w:w="562" w:type="dxa"/>
          </w:tcPr>
          <w:p w14:paraId="7F4E10B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E402F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6537AE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B9EC56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50830B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0AB0941C" w14:textId="77777777" w:rsidTr="004C4569">
        <w:trPr>
          <w:trHeight w:val="595"/>
        </w:trPr>
        <w:tc>
          <w:tcPr>
            <w:tcW w:w="562" w:type="dxa"/>
          </w:tcPr>
          <w:p w14:paraId="5FCBDA6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8602C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225349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85FED8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3276DE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628419F4" w14:textId="77777777" w:rsidTr="004C4569">
        <w:trPr>
          <w:trHeight w:val="595"/>
        </w:trPr>
        <w:tc>
          <w:tcPr>
            <w:tcW w:w="562" w:type="dxa"/>
          </w:tcPr>
          <w:p w14:paraId="332EB17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5A098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162C52D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D72D0E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8C6179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3D87226C" w14:textId="77777777" w:rsidTr="004C4569">
        <w:trPr>
          <w:trHeight w:val="595"/>
        </w:trPr>
        <w:tc>
          <w:tcPr>
            <w:tcW w:w="562" w:type="dxa"/>
          </w:tcPr>
          <w:p w14:paraId="00E489A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8251C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487B49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527780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635158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58C03B58" w14:textId="77777777" w:rsidTr="004C4569">
        <w:trPr>
          <w:trHeight w:val="595"/>
        </w:trPr>
        <w:tc>
          <w:tcPr>
            <w:tcW w:w="562" w:type="dxa"/>
          </w:tcPr>
          <w:p w14:paraId="04406F4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FA2C7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3689C9F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F16140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6D0AF75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AE8919C" w14:textId="77777777" w:rsidTr="004C4569">
        <w:trPr>
          <w:trHeight w:val="595"/>
        </w:trPr>
        <w:tc>
          <w:tcPr>
            <w:tcW w:w="562" w:type="dxa"/>
          </w:tcPr>
          <w:p w14:paraId="61B17E5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49254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1E28D65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FB27EB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DB459D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1CE2A916" w14:textId="77777777" w:rsidTr="004C4569">
        <w:trPr>
          <w:trHeight w:val="595"/>
        </w:trPr>
        <w:tc>
          <w:tcPr>
            <w:tcW w:w="562" w:type="dxa"/>
          </w:tcPr>
          <w:p w14:paraId="3726E01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6FCB1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00CE168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D44151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7E9BC1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15400B72" w14:textId="77777777" w:rsidTr="004C4569">
        <w:trPr>
          <w:trHeight w:val="595"/>
        </w:trPr>
        <w:tc>
          <w:tcPr>
            <w:tcW w:w="562" w:type="dxa"/>
          </w:tcPr>
          <w:p w14:paraId="3E7D70D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D5E6BE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A5F470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435A38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68D02C4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36C035A4" w14:textId="77777777" w:rsidTr="004C4569">
        <w:trPr>
          <w:trHeight w:val="595"/>
        </w:trPr>
        <w:tc>
          <w:tcPr>
            <w:tcW w:w="562" w:type="dxa"/>
          </w:tcPr>
          <w:p w14:paraId="5503D1D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96964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210D65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AFBEE0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4DE71FE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6802E280" w14:textId="77777777" w:rsidTr="004C4569">
        <w:trPr>
          <w:trHeight w:val="595"/>
        </w:trPr>
        <w:tc>
          <w:tcPr>
            <w:tcW w:w="562" w:type="dxa"/>
          </w:tcPr>
          <w:p w14:paraId="06D6A20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13C5E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89B3DE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6A38A3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AFAF12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0E24A079" w14:textId="77777777" w:rsidTr="004C4569">
        <w:trPr>
          <w:trHeight w:val="637"/>
        </w:trPr>
        <w:tc>
          <w:tcPr>
            <w:tcW w:w="562" w:type="dxa"/>
          </w:tcPr>
          <w:p w14:paraId="51B8273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C50CE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28BA11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1AF3C7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AB007B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2CF3C9" w14:textId="77777777" w:rsidR="004C4569" w:rsidRPr="00F06535" w:rsidRDefault="004C4569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D9137D8" w14:textId="77777777"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7181A6F" w14:textId="77777777" w:rsidR="00B33718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2BADA4F" w14:textId="77777777" w:rsidR="00B3088F" w:rsidRPr="00F06535" w:rsidRDefault="00B3088F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555D534" w14:textId="77777777"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8E0F0D3" w14:textId="77777777" w:rsidR="00B33718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883ACB1" w14:textId="77777777" w:rsidR="001E7EA6" w:rsidRPr="00F06535" w:rsidRDefault="001E7EA6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C42DE30" w14:textId="77777777" w:rsidR="008677BF" w:rsidRDefault="008677BF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E84B435" w14:textId="07ACD3B8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управления .</w:t>
      </w:r>
      <w:r w:rsidRPr="00F06535">
        <w:rPr>
          <w:rFonts w:ascii="Times New Roman" w:hAnsi="Times New Roman" w:cs="Times New Roman"/>
          <w:sz w:val="24"/>
          <w:szCs w:val="24"/>
        </w:rPr>
        <w:tab/>
        <w:t>Любое другое применение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за возможные ущербы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14:paraId="140207AF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CED816B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14:paraId="2E8AAC3B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14:paraId="18FE1C6B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794E533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14:paraId="5629B56F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Обслуживание оборудования необходимо осуществить каждые 6 месяцев, тогда как обслуживание электроники и систем безопасности осуществляется еж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емесячно.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неправильное обслуживание автоматической системы.</w:t>
      </w:r>
    </w:p>
    <w:p w14:paraId="19225059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47124D2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14:paraId="139E78DD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14:paraId="418F7154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4F3879D" w14:textId="7905DF47" w:rsidR="00380764" w:rsidRPr="00380764" w:rsidRDefault="00380764" w:rsidP="00380764">
      <w:pPr>
        <w:pStyle w:val="a4"/>
        <w:rPr>
          <w:rFonts w:ascii="Times New Roman" w:hAnsi="Times New Roman" w:cs="Times New Roman"/>
          <w:sz w:val="24"/>
          <w:szCs w:val="24"/>
        </w:rPr>
      </w:pPr>
      <w:r w:rsidRPr="0038076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4ED0C09" wp14:editId="0FF32BE6">
            <wp:extent cx="10852725" cy="6399137"/>
            <wp:effectExtent l="0" t="2223" r="4128" b="4127"/>
            <wp:docPr id="10" name="Рисунок 10" descr="C:\Users\User\AppData\Local\Packages\Microsoft.Windows.Photos_8wekyb3d8bbwe\TempState\ShareServiceTempFolder\ПРИНЦИПИАЛЬНАЯ СХЕМА НА z-5r 1 гидростанция 380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ПРИНЦИПИАЛЬНАЯ СХЕМА НА z-5r 1 гидростанция 380В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91724" cy="64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B8273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B779B" w:rsidRPr="00F06535" w:rsidSect="00B32C78">
      <w:headerReference w:type="even" r:id="rId19"/>
      <w:footerReference w:type="even" r:id="rId20"/>
      <w:footerReference w:type="default" r:id="rId21"/>
      <w:footerReference w:type="first" r:id="rId22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7A1CA" w14:textId="77777777" w:rsidR="008C03E4" w:rsidRDefault="008C03E4" w:rsidP="00B402EF">
      <w:pPr>
        <w:spacing w:after="0" w:line="240" w:lineRule="auto"/>
      </w:pPr>
      <w:r>
        <w:separator/>
      </w:r>
    </w:p>
  </w:endnote>
  <w:endnote w:type="continuationSeparator" w:id="0">
    <w:p w14:paraId="1F30B062" w14:textId="77777777" w:rsidR="008C03E4" w:rsidRDefault="008C03E4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A7560" w14:textId="77777777" w:rsidR="00677408" w:rsidRDefault="008C03E4">
    <w:pPr>
      <w:rPr>
        <w:sz w:val="2"/>
        <w:szCs w:val="2"/>
      </w:rPr>
    </w:pPr>
    <w:r>
      <w:pict w14:anchorId="6A156F3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14:paraId="6896AFBA" w14:textId="77777777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B3930" w14:textId="77777777" w:rsidR="00677408" w:rsidRDefault="008C03E4">
    <w:pPr>
      <w:rPr>
        <w:sz w:val="2"/>
        <w:szCs w:val="2"/>
      </w:rPr>
    </w:pPr>
    <w:r>
      <w:pict w14:anchorId="5357B977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14:paraId="787D6926" w14:textId="4E077A13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80764" w:rsidRPr="00380764">
                  <w:rPr>
                    <w:rStyle w:val="TrebuchetMS10pt0pt"/>
                    <w:noProof/>
                  </w:rPr>
                  <w:t>12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BDA40" w14:textId="77777777" w:rsidR="00677408" w:rsidRDefault="008C03E4">
    <w:pPr>
      <w:rPr>
        <w:sz w:val="2"/>
        <w:szCs w:val="2"/>
      </w:rPr>
    </w:pPr>
    <w:r>
      <w:pict w14:anchorId="6772DE13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14:paraId="40DE26DA" w14:textId="77777777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B2F66" w14:textId="77777777" w:rsidR="008C03E4" w:rsidRDefault="008C03E4" w:rsidP="00B402EF">
      <w:pPr>
        <w:spacing w:after="0" w:line="240" w:lineRule="auto"/>
      </w:pPr>
      <w:r>
        <w:separator/>
      </w:r>
    </w:p>
  </w:footnote>
  <w:footnote w:type="continuationSeparator" w:id="0">
    <w:p w14:paraId="3CF9862D" w14:textId="77777777" w:rsidR="008C03E4" w:rsidRDefault="008C03E4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12896" w14:textId="77777777" w:rsidR="00677408" w:rsidRDefault="008C03E4">
    <w:pPr>
      <w:rPr>
        <w:sz w:val="2"/>
        <w:szCs w:val="2"/>
      </w:rPr>
    </w:pPr>
    <w:r>
      <w:pict w14:anchorId="4D9BB90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14:paraId="3CBE628F" w14:textId="77777777" w:rsidR="00677408" w:rsidRDefault="00677408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>автоматический гидравлический боллард</w:t>
                </w:r>
                <w:r>
                  <w:rPr>
                    <w:rStyle w:val="a8"/>
                    <w:b w:val="0"/>
                    <w:bCs w:val="0"/>
                  </w:rPr>
                  <w:tab/>
                </w:r>
                <w:r>
                  <w:rPr>
                    <w:rStyle w:val="22pt1pt"/>
                    <w:b w:val="0"/>
                    <w:bCs w:val="0"/>
                  </w:rPr>
                  <w:t>С€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ECC624A"/>
    <w:multiLevelType w:val="hybridMultilevel"/>
    <w:tmpl w:val="09EAA126"/>
    <w:lvl w:ilvl="0" w:tplc="AEEAF54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72BB"/>
    <w:rsid w:val="00035781"/>
    <w:rsid w:val="00066AC3"/>
    <w:rsid w:val="00093072"/>
    <w:rsid w:val="000B1C55"/>
    <w:rsid w:val="000E74A1"/>
    <w:rsid w:val="001025DE"/>
    <w:rsid w:val="0012710A"/>
    <w:rsid w:val="001278A1"/>
    <w:rsid w:val="001612CD"/>
    <w:rsid w:val="00174507"/>
    <w:rsid w:val="00187FC4"/>
    <w:rsid w:val="001B093B"/>
    <w:rsid w:val="001B2522"/>
    <w:rsid w:val="001C0F3A"/>
    <w:rsid w:val="001C756E"/>
    <w:rsid w:val="001D6498"/>
    <w:rsid w:val="001E3A16"/>
    <w:rsid w:val="001E7EA6"/>
    <w:rsid w:val="001F1DEA"/>
    <w:rsid w:val="00215C05"/>
    <w:rsid w:val="00237EA3"/>
    <w:rsid w:val="00265926"/>
    <w:rsid w:val="00270C0D"/>
    <w:rsid w:val="002863E7"/>
    <w:rsid w:val="0029237C"/>
    <w:rsid w:val="002B10F9"/>
    <w:rsid w:val="002D4C94"/>
    <w:rsid w:val="002E4EA3"/>
    <w:rsid w:val="003045F4"/>
    <w:rsid w:val="003102B0"/>
    <w:rsid w:val="003149B4"/>
    <w:rsid w:val="003759F3"/>
    <w:rsid w:val="00380764"/>
    <w:rsid w:val="00381F6F"/>
    <w:rsid w:val="00385CB8"/>
    <w:rsid w:val="00390170"/>
    <w:rsid w:val="003C7CF5"/>
    <w:rsid w:val="003E6ED9"/>
    <w:rsid w:val="004065CE"/>
    <w:rsid w:val="00432674"/>
    <w:rsid w:val="0044080D"/>
    <w:rsid w:val="00451E55"/>
    <w:rsid w:val="004554E8"/>
    <w:rsid w:val="004672D2"/>
    <w:rsid w:val="00485114"/>
    <w:rsid w:val="004A2948"/>
    <w:rsid w:val="004C4569"/>
    <w:rsid w:val="004C7ED0"/>
    <w:rsid w:val="004D6C3C"/>
    <w:rsid w:val="004E4DFB"/>
    <w:rsid w:val="004F3231"/>
    <w:rsid w:val="0050117F"/>
    <w:rsid w:val="0051107F"/>
    <w:rsid w:val="005313CB"/>
    <w:rsid w:val="005528B6"/>
    <w:rsid w:val="00570AA5"/>
    <w:rsid w:val="00595FE7"/>
    <w:rsid w:val="005C0F71"/>
    <w:rsid w:val="005F46AA"/>
    <w:rsid w:val="0061516B"/>
    <w:rsid w:val="00620109"/>
    <w:rsid w:val="00622414"/>
    <w:rsid w:val="006230E1"/>
    <w:rsid w:val="0062446F"/>
    <w:rsid w:val="0066200C"/>
    <w:rsid w:val="006642DD"/>
    <w:rsid w:val="00677408"/>
    <w:rsid w:val="006B7A80"/>
    <w:rsid w:val="006C211A"/>
    <w:rsid w:val="006C3791"/>
    <w:rsid w:val="006E2829"/>
    <w:rsid w:val="006F2841"/>
    <w:rsid w:val="00701B15"/>
    <w:rsid w:val="00740DA9"/>
    <w:rsid w:val="00772981"/>
    <w:rsid w:val="00773201"/>
    <w:rsid w:val="00776856"/>
    <w:rsid w:val="00793E40"/>
    <w:rsid w:val="007A4696"/>
    <w:rsid w:val="007A7713"/>
    <w:rsid w:val="00801251"/>
    <w:rsid w:val="0080218B"/>
    <w:rsid w:val="00805DB0"/>
    <w:rsid w:val="008229A5"/>
    <w:rsid w:val="00837146"/>
    <w:rsid w:val="00857EDC"/>
    <w:rsid w:val="008677BF"/>
    <w:rsid w:val="008B3895"/>
    <w:rsid w:val="008B7176"/>
    <w:rsid w:val="008C03E4"/>
    <w:rsid w:val="008C32EE"/>
    <w:rsid w:val="008D34DC"/>
    <w:rsid w:val="008D5976"/>
    <w:rsid w:val="009612B3"/>
    <w:rsid w:val="009C2FF7"/>
    <w:rsid w:val="00A04BED"/>
    <w:rsid w:val="00A221B2"/>
    <w:rsid w:val="00A51C59"/>
    <w:rsid w:val="00A5496C"/>
    <w:rsid w:val="00A67221"/>
    <w:rsid w:val="00AA037D"/>
    <w:rsid w:val="00AA634C"/>
    <w:rsid w:val="00AD6B2F"/>
    <w:rsid w:val="00B11380"/>
    <w:rsid w:val="00B16759"/>
    <w:rsid w:val="00B17C45"/>
    <w:rsid w:val="00B2541D"/>
    <w:rsid w:val="00B3088F"/>
    <w:rsid w:val="00B32C78"/>
    <w:rsid w:val="00B33718"/>
    <w:rsid w:val="00B402EF"/>
    <w:rsid w:val="00B65845"/>
    <w:rsid w:val="00B7314E"/>
    <w:rsid w:val="00B815AC"/>
    <w:rsid w:val="00BD6E9F"/>
    <w:rsid w:val="00C06E55"/>
    <w:rsid w:val="00C221C3"/>
    <w:rsid w:val="00C447C3"/>
    <w:rsid w:val="00C7274F"/>
    <w:rsid w:val="00C84341"/>
    <w:rsid w:val="00CB6F7A"/>
    <w:rsid w:val="00CD0D9A"/>
    <w:rsid w:val="00CF2949"/>
    <w:rsid w:val="00D019F9"/>
    <w:rsid w:val="00D13FAA"/>
    <w:rsid w:val="00D24E43"/>
    <w:rsid w:val="00D37545"/>
    <w:rsid w:val="00D404FC"/>
    <w:rsid w:val="00D45F67"/>
    <w:rsid w:val="00DB5262"/>
    <w:rsid w:val="00DB66D0"/>
    <w:rsid w:val="00DE1E23"/>
    <w:rsid w:val="00DF6AB2"/>
    <w:rsid w:val="00E3241F"/>
    <w:rsid w:val="00E33775"/>
    <w:rsid w:val="00E4762B"/>
    <w:rsid w:val="00E72168"/>
    <w:rsid w:val="00E72DBF"/>
    <w:rsid w:val="00E94890"/>
    <w:rsid w:val="00EA5043"/>
    <w:rsid w:val="00EB3C1A"/>
    <w:rsid w:val="00EE5244"/>
    <w:rsid w:val="00F010EA"/>
    <w:rsid w:val="00F06535"/>
    <w:rsid w:val="00F10221"/>
    <w:rsid w:val="00F149E7"/>
    <w:rsid w:val="00F22E0F"/>
    <w:rsid w:val="00F27F9E"/>
    <w:rsid w:val="00F85DDA"/>
    <w:rsid w:val="00FB779B"/>
    <w:rsid w:val="00FC53DA"/>
    <w:rsid w:val="00FC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1C243F5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uiPriority w:val="99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uiPriority w:val="99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uiPriority w:val="99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b"/>
    <w:uiPriority w:val="99"/>
    <w:rsid w:val="00CD0D9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b">
    <w:name w:val="Body Text"/>
    <w:basedOn w:val="a"/>
    <w:link w:val="11"/>
    <w:uiPriority w:val="99"/>
    <w:rsid w:val="00CD0D9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ac">
    <w:name w:val="Основной текст Знак"/>
    <w:basedOn w:val="a0"/>
    <w:uiPriority w:val="99"/>
    <w:semiHidden/>
    <w:rsid w:val="00CD0D9A"/>
  </w:style>
  <w:style w:type="character" w:customStyle="1" w:styleId="12">
    <w:name w:val="Заголовок №1_"/>
    <w:basedOn w:val="a0"/>
    <w:link w:val="110"/>
    <w:uiPriority w:val="99"/>
    <w:rsid w:val="00215C05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d">
    <w:name w:val="Подпись к таблице_"/>
    <w:basedOn w:val="a0"/>
    <w:link w:val="13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ae">
    <w:name w:val="Подпись к таблице"/>
    <w:basedOn w:val="ad"/>
    <w:uiPriority w:val="99"/>
    <w:rsid w:val="00215C05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af">
    <w:name w:val="Подпись к картинке_"/>
    <w:basedOn w:val="a0"/>
    <w:link w:val="af0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14">
    <w:name w:val="Заголовок №1"/>
    <w:basedOn w:val="12"/>
    <w:uiPriority w:val="99"/>
    <w:rsid w:val="00215C05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215C05"/>
    <w:pPr>
      <w:widowControl w:val="0"/>
      <w:shd w:val="clear" w:color="auto" w:fill="FFFFFF"/>
      <w:spacing w:after="300" w:line="274" w:lineRule="exact"/>
      <w:jc w:val="center"/>
      <w:outlineLvl w:val="0"/>
    </w:pPr>
    <w:rPr>
      <w:rFonts w:ascii="Times New Roman" w:hAnsi="Times New Roman" w:cs="Times New Roman"/>
      <w:b/>
      <w:bCs/>
    </w:rPr>
  </w:style>
  <w:style w:type="paragraph" w:customStyle="1" w:styleId="13">
    <w:name w:val="Подпись к таблице1"/>
    <w:basedOn w:val="a"/>
    <w:link w:val="ad"/>
    <w:uiPriority w:val="99"/>
    <w:rsid w:val="00215C05"/>
    <w:pPr>
      <w:widowControl w:val="0"/>
      <w:shd w:val="clear" w:color="auto" w:fill="FFFFFF"/>
      <w:spacing w:before="60" w:after="0" w:line="240" w:lineRule="atLeast"/>
      <w:jc w:val="center"/>
    </w:pPr>
    <w:rPr>
      <w:rFonts w:ascii="Times New Roman" w:hAnsi="Times New Roman" w:cs="Times New Roman"/>
    </w:rPr>
  </w:style>
  <w:style w:type="paragraph" w:customStyle="1" w:styleId="af0">
    <w:name w:val="Подпись к картинке"/>
    <w:basedOn w:val="a"/>
    <w:link w:val="af"/>
    <w:uiPriority w:val="99"/>
    <w:rsid w:val="00215C05"/>
    <w:pPr>
      <w:widowControl w:val="0"/>
      <w:shd w:val="clear" w:color="auto" w:fill="FFFFFF"/>
      <w:spacing w:after="0" w:line="278" w:lineRule="exact"/>
    </w:pPr>
    <w:rPr>
      <w:rFonts w:ascii="Times New Roman" w:hAnsi="Times New Roman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AA6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AA63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9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3157</Words>
  <Characters>18001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2</cp:revision>
  <cp:lastPrinted>2022-06-30T10:53:00Z</cp:lastPrinted>
  <dcterms:created xsi:type="dcterms:W3CDTF">2024-08-26T18:20:00Z</dcterms:created>
  <dcterms:modified xsi:type="dcterms:W3CDTF">2024-08-26T18:20:00Z</dcterms:modified>
</cp:coreProperties>
</file>